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99" w:rsidRPr="00A95699" w:rsidRDefault="00A95699" w:rsidP="00A95699">
      <w:pPr>
        <w:widowControl/>
        <w:shd w:val="clear" w:color="auto" w:fill="FFFFFF"/>
        <w:spacing w:line="0" w:lineRule="atLeast"/>
        <w:jc w:val="center"/>
        <w:outlineLvl w:val="0"/>
        <w:rPr>
          <w:rFonts w:ascii="標楷體" w:eastAsia="標楷體" w:hAnsi="標楷體" w:cs="Arial"/>
          <w:color w:val="000000"/>
          <w:spacing w:val="30"/>
          <w:kern w:val="0"/>
          <w:sz w:val="32"/>
          <w:szCs w:val="32"/>
        </w:rPr>
      </w:pPr>
      <w:r w:rsidRPr="00A95699">
        <w:rPr>
          <w:rFonts w:ascii="標楷體" w:eastAsia="標楷體" w:hAnsi="標楷體" w:cs="Arial"/>
          <w:color w:val="000000"/>
          <w:spacing w:val="30"/>
          <w:kern w:val="0"/>
          <w:sz w:val="32"/>
          <w:szCs w:val="32"/>
        </w:rPr>
        <w:t>111年綠階/初階</w:t>
      </w:r>
      <w:bookmarkStart w:id="0" w:name="_GoBack"/>
      <w:r w:rsidRPr="00A95699">
        <w:rPr>
          <w:rFonts w:ascii="標楷體" w:eastAsia="標楷體" w:hAnsi="標楷體" w:cs="Arial"/>
          <w:color w:val="000000"/>
          <w:spacing w:val="30"/>
          <w:kern w:val="0"/>
          <w:sz w:val="32"/>
          <w:szCs w:val="32"/>
        </w:rPr>
        <w:t>海洋教育者培訓課程</w:t>
      </w:r>
      <w:r w:rsidR="005E1CC8">
        <w:rPr>
          <w:rFonts w:ascii="標楷體" w:eastAsia="標楷體" w:hAnsi="標楷體" w:cs="Arial"/>
          <w:color w:val="000000"/>
          <w:spacing w:val="30"/>
          <w:kern w:val="0"/>
          <w:sz w:val="32"/>
          <w:szCs w:val="32"/>
        </w:rPr>
        <w:t>計畫</w:t>
      </w:r>
      <w:bookmarkEnd w:id="0"/>
      <w:r w:rsidR="005E1CC8">
        <w:rPr>
          <w:rFonts w:ascii="標楷體" w:eastAsia="標楷體" w:hAnsi="標楷體" w:cs="Arial"/>
          <w:color w:val="000000"/>
          <w:spacing w:val="30"/>
          <w:kern w:val="0"/>
          <w:sz w:val="32"/>
          <w:szCs w:val="32"/>
        </w:rPr>
        <w:t>-</w:t>
      </w:r>
      <w:r w:rsidRPr="00A95699">
        <w:rPr>
          <w:rFonts w:ascii="標楷體" w:eastAsia="標楷體" w:hAnsi="標楷體" w:cs="Arial"/>
          <w:color w:val="000000"/>
          <w:spacing w:val="30"/>
          <w:kern w:val="0"/>
          <w:sz w:val="32"/>
          <w:szCs w:val="32"/>
        </w:rPr>
        <w:t>嘉義場</w:t>
      </w:r>
    </w:p>
    <w:p w:rsidR="00A95699" w:rsidRDefault="00A95699" w:rsidP="00A95699">
      <w:pPr>
        <w:widowControl/>
        <w:shd w:val="clear" w:color="auto" w:fill="FFFFFF"/>
        <w:spacing w:line="240" w:lineRule="exact"/>
        <w:rPr>
          <w:rFonts w:ascii="標楷體" w:eastAsia="標楷體" w:hAnsi="標楷體" w:cs="Arial"/>
          <w:b/>
          <w:bCs/>
          <w:color w:val="000000"/>
          <w:spacing w:val="30"/>
          <w:kern w:val="0"/>
          <w:szCs w:val="24"/>
        </w:rPr>
      </w:pP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b/>
          <w:bCs/>
          <w:color w:val="000000"/>
          <w:spacing w:val="30"/>
          <w:kern w:val="0"/>
          <w:szCs w:val="24"/>
        </w:rPr>
        <w:t>一、依據：</w:t>
      </w:r>
    </w:p>
    <w:p w:rsidR="00A95699" w:rsidRDefault="00A95699" w:rsidP="00A95699">
      <w:pPr>
        <w:widowControl/>
        <w:shd w:val="clear" w:color="auto" w:fill="FFFFFF"/>
        <w:spacing w:line="240" w:lineRule="exact"/>
        <w:ind w:left="615" w:hangingChars="205" w:hanging="615"/>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(一)教育部111年1月4日臺教綜(二)字第1100175673號函「第四屆海洋教育推手獎」暨「海洋教育者培訓機制與海洋職涯試探教學發展」規劃與推動計畫。</w:t>
      </w:r>
    </w:p>
    <w:p w:rsidR="00A95699" w:rsidRPr="00A95699" w:rsidRDefault="00A95699" w:rsidP="00A95699">
      <w:pPr>
        <w:widowControl/>
        <w:shd w:val="clear" w:color="auto" w:fill="FFFFFF"/>
        <w:spacing w:line="240" w:lineRule="exact"/>
        <w:ind w:left="615" w:hangingChars="205" w:hanging="615"/>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(二)教育部國民及學前教育署補助111學年度嘉義縣政府推動戶外與海洋教育實施計畫。</w:t>
      </w:r>
    </w:p>
    <w:p w:rsidR="00A95699" w:rsidRDefault="00A95699" w:rsidP="00A95699">
      <w:pPr>
        <w:widowControl/>
        <w:shd w:val="clear" w:color="auto" w:fill="FFFFFF"/>
        <w:spacing w:line="240" w:lineRule="exact"/>
        <w:rPr>
          <w:rFonts w:ascii="標楷體" w:eastAsia="標楷體" w:hAnsi="標楷體" w:cs="Arial"/>
          <w:b/>
          <w:bCs/>
          <w:color w:val="000000"/>
          <w:spacing w:val="30"/>
          <w:kern w:val="0"/>
          <w:szCs w:val="24"/>
        </w:rPr>
      </w:pP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b/>
          <w:bCs/>
          <w:color w:val="000000"/>
          <w:spacing w:val="30"/>
          <w:kern w:val="0"/>
          <w:szCs w:val="24"/>
        </w:rPr>
        <w:t>二、目的：</w:t>
      </w:r>
    </w:p>
    <w:p w:rsidR="00A95699" w:rsidRPr="00A95699" w:rsidRDefault="00A95699" w:rsidP="00A95699">
      <w:pPr>
        <w:widowControl/>
        <w:shd w:val="clear" w:color="auto" w:fill="FFFFFF"/>
        <w:spacing w:line="240" w:lineRule="exact"/>
        <w:ind w:firstLineChars="196" w:firstLine="588"/>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國立臺灣海洋大學臺灣海洋教育中心受教育部委託規劃「建立海洋教育者培訓機制」，係以三階海洋教育者組織架構，其中綠階/初階海洋教育者培訓課程希望讓更多人參與推動海洋教育，激發參與者之海洋服務熱忱及擴展海洋思維，能在自己的崗位上持續從事海洋教育之研發、教學與服務。</w:t>
      </w:r>
    </w:p>
    <w:p w:rsidR="00A95699" w:rsidRPr="00A95699" w:rsidRDefault="00A95699" w:rsidP="00A95699">
      <w:pPr>
        <w:widowControl/>
        <w:shd w:val="clear" w:color="auto" w:fill="FFFFFF"/>
        <w:spacing w:line="240" w:lineRule="exact"/>
        <w:ind w:firstLineChars="196" w:firstLine="588"/>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本次課程將透過嘉義縣的海岸環境與生態變遷，結合海洋廢棄物議題，了解生活在陸地上的人類，日常生活如何與海洋息息相關。第一日在室內課程建立關於基礎知識後，將實地踏查逐年縮小的外傘頂洲，觀察海岸生物與淨灘實作。第二日則藉由遊戲方式更深刻說明海洋廢棄物的來源，再引導學員們如何設計體驗教學活動，結合嘉義地區的海洋特色與海洋廢棄物議題，創造更具在地性可推廣的海洋教育課程，以培育海洋教育種子教師。</w:t>
      </w:r>
    </w:p>
    <w:p w:rsidR="00A95699" w:rsidRDefault="00A95699" w:rsidP="00A95699">
      <w:pPr>
        <w:widowControl/>
        <w:shd w:val="clear" w:color="auto" w:fill="FFFFFF"/>
        <w:spacing w:line="240" w:lineRule="exact"/>
        <w:rPr>
          <w:rFonts w:ascii="標楷體" w:eastAsia="標楷體" w:hAnsi="標楷體" w:cs="Arial"/>
          <w:b/>
          <w:bCs/>
          <w:color w:val="000000"/>
          <w:spacing w:val="30"/>
          <w:kern w:val="0"/>
          <w:szCs w:val="24"/>
        </w:rPr>
      </w:pP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b/>
          <w:bCs/>
          <w:color w:val="000000"/>
          <w:spacing w:val="30"/>
          <w:kern w:val="0"/>
          <w:szCs w:val="24"/>
        </w:rPr>
        <w:t>三、辦理單位：</w:t>
      </w:r>
    </w:p>
    <w:p w:rsidR="00A95699" w:rsidRDefault="00A95699" w:rsidP="00A95699">
      <w:pPr>
        <w:widowControl/>
        <w:shd w:val="clear" w:color="auto" w:fill="FFFFFF"/>
        <w:spacing w:line="240" w:lineRule="exact"/>
        <w:ind w:left="600" w:hangingChars="200" w:hanging="600"/>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(一)指導單位：教育部、嘉義縣政府教育處</w:t>
      </w:r>
    </w:p>
    <w:p w:rsidR="00A95699" w:rsidRDefault="00A95699" w:rsidP="00A95699">
      <w:pPr>
        <w:widowControl/>
        <w:shd w:val="clear" w:color="auto" w:fill="FFFFFF"/>
        <w:spacing w:line="240" w:lineRule="exact"/>
        <w:ind w:left="600" w:hangingChars="200" w:hanging="600"/>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(二)主辦單位：國立臺灣海洋大學臺灣海洋教育中心、嘉義縣戶外教育及海洋教育中心－祥和國民小學</w:t>
      </w:r>
    </w:p>
    <w:p w:rsidR="00A95699" w:rsidRPr="00A95699" w:rsidRDefault="00A95699" w:rsidP="00A95699">
      <w:pPr>
        <w:widowControl/>
        <w:shd w:val="clear" w:color="auto" w:fill="FFFFFF"/>
        <w:spacing w:line="240" w:lineRule="exact"/>
        <w:ind w:left="600" w:hangingChars="200" w:hanging="600"/>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(三)協辦單位：國立臺灣海洋大學教育研究所暨師資培育中心</w:t>
      </w: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br/>
      </w: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b/>
          <w:bCs/>
          <w:color w:val="000000"/>
          <w:spacing w:val="30"/>
          <w:kern w:val="0"/>
          <w:szCs w:val="24"/>
        </w:rPr>
        <w:t>四、參與對象：</w:t>
      </w:r>
    </w:p>
    <w:p w:rsidR="00A95699" w:rsidRPr="00A95699" w:rsidRDefault="00A95699" w:rsidP="00A95699">
      <w:pPr>
        <w:widowControl/>
        <w:shd w:val="clear" w:color="auto" w:fill="FFFFFF"/>
        <w:spacing w:line="240" w:lineRule="exact"/>
        <w:rPr>
          <w:rFonts w:ascii="標楷體" w:eastAsia="標楷體" w:hAnsi="標楷體" w:cs="Arial"/>
          <w:color w:val="000000"/>
          <w:kern w:val="0"/>
          <w:szCs w:val="24"/>
        </w:rPr>
      </w:pPr>
      <w:r w:rsidRPr="00A95699">
        <w:rPr>
          <w:rFonts w:ascii="標楷體" w:eastAsia="標楷體" w:hAnsi="標楷體" w:cs="Arial"/>
          <w:color w:val="000000"/>
          <w:kern w:val="0"/>
          <w:szCs w:val="24"/>
        </w:rPr>
        <w:t>(一)全國各級學校教師，嘉義縣教師優先錄取。</w:t>
      </w:r>
      <w:r w:rsidRPr="00A95699">
        <w:rPr>
          <w:rFonts w:ascii="標楷體" w:eastAsia="標楷體" w:hAnsi="標楷體" w:cs="Arial"/>
          <w:color w:val="000000"/>
          <w:kern w:val="0"/>
          <w:szCs w:val="24"/>
        </w:rPr>
        <w:br/>
        <w:t>(二)各大專院校師資培育生。</w:t>
      </w:r>
      <w:r w:rsidRPr="00A95699">
        <w:rPr>
          <w:rFonts w:ascii="標楷體" w:eastAsia="標楷體" w:hAnsi="標楷體" w:cs="Arial"/>
          <w:color w:val="000000"/>
          <w:kern w:val="0"/>
          <w:szCs w:val="24"/>
        </w:rPr>
        <w:br/>
        <w:t>(三)對海洋教育有興趣之相關教育人員。</w:t>
      </w:r>
      <w:r w:rsidRPr="00A95699">
        <w:rPr>
          <w:rFonts w:ascii="標楷體" w:eastAsia="標楷體" w:hAnsi="標楷體" w:cs="Arial"/>
          <w:color w:val="000000"/>
          <w:kern w:val="0"/>
          <w:szCs w:val="24"/>
        </w:rPr>
        <w:br/>
        <w:t>(四)為求課程品質，本活動以25位學員為限。</w:t>
      </w: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br/>
      </w: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b/>
          <w:bCs/>
          <w:color w:val="000000"/>
          <w:spacing w:val="30"/>
          <w:kern w:val="0"/>
          <w:szCs w:val="24"/>
        </w:rPr>
        <w:t>五、活動日期：</w:t>
      </w:r>
      <w:r w:rsidRPr="00A95699">
        <w:rPr>
          <w:rFonts w:ascii="標楷體" w:eastAsia="標楷體" w:hAnsi="標楷體" w:cs="Arial"/>
          <w:color w:val="000000"/>
          <w:spacing w:val="30"/>
          <w:kern w:val="0"/>
          <w:szCs w:val="24"/>
        </w:rPr>
        <w:t>111年7月1日(五)--7月2日(六)。</w:t>
      </w:r>
    </w:p>
    <w:p w:rsidR="00A95699" w:rsidRDefault="00A95699" w:rsidP="00A95699">
      <w:pPr>
        <w:widowControl/>
        <w:shd w:val="clear" w:color="auto" w:fill="FFFFFF"/>
        <w:spacing w:line="240" w:lineRule="exact"/>
        <w:rPr>
          <w:rFonts w:ascii="標楷體" w:eastAsia="標楷體" w:hAnsi="標楷體" w:cs="Arial"/>
          <w:b/>
          <w:bCs/>
          <w:color w:val="000000"/>
          <w:spacing w:val="30"/>
          <w:kern w:val="0"/>
          <w:szCs w:val="24"/>
        </w:rPr>
      </w:pP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b/>
          <w:bCs/>
          <w:color w:val="000000"/>
          <w:spacing w:val="30"/>
          <w:kern w:val="0"/>
          <w:szCs w:val="24"/>
        </w:rPr>
        <w:t>六、報名資訊：</w:t>
      </w:r>
    </w:p>
    <w:p w:rsidR="00A95699" w:rsidRPr="00A95699" w:rsidRDefault="00A95699" w:rsidP="00A95699">
      <w:pPr>
        <w:widowControl/>
        <w:shd w:val="clear" w:color="auto" w:fill="FFFFFF"/>
        <w:spacing w:line="240" w:lineRule="exact"/>
        <w:ind w:left="600" w:hangingChars="200" w:hanging="600"/>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(一)報名時間：</w:t>
      </w:r>
      <w:r w:rsidRPr="00A95699">
        <w:rPr>
          <w:rFonts w:ascii="標楷體" w:eastAsia="標楷體" w:hAnsi="標楷體" w:cs="Arial"/>
          <w:color w:val="000000"/>
          <w:spacing w:val="30"/>
          <w:kern w:val="0"/>
          <w:szCs w:val="24"/>
          <w:shd w:val="clear" w:color="auto" w:fill="FFFF99"/>
        </w:rPr>
        <w:t>即日起至6月12日(日)止，6月13日(一)寄送錄取通知。</w:t>
      </w:r>
    </w:p>
    <w:p w:rsid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(二)</w:t>
      </w:r>
      <w:r>
        <w:rPr>
          <w:rFonts w:ascii="標楷體" w:eastAsia="標楷體" w:hAnsi="標楷體" w:cs="Arial"/>
          <w:color w:val="000000"/>
          <w:spacing w:val="30"/>
          <w:kern w:val="0"/>
          <w:szCs w:val="24"/>
        </w:rPr>
        <w:t>報名方式:</w:t>
      </w:r>
    </w:p>
    <w:p w:rsidR="00A95699" w:rsidRDefault="00A95699" w:rsidP="00A95699">
      <w:pPr>
        <w:widowControl/>
        <w:shd w:val="clear" w:color="auto" w:fill="FFFFFF"/>
        <w:spacing w:line="240" w:lineRule="exact"/>
        <w:ind w:leftChars="256" w:left="614"/>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https://www.beclass.com/rid=2648a666284718541a75 </w:t>
      </w:r>
    </w:p>
    <w:p w:rsidR="00A95699" w:rsidRPr="00A95699" w:rsidRDefault="00A95699" w:rsidP="00A95699">
      <w:pPr>
        <w:widowControl/>
        <w:shd w:val="clear" w:color="auto" w:fill="FFFFFF"/>
        <w:spacing w:line="240" w:lineRule="exact"/>
        <w:ind w:leftChars="256" w:left="614"/>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填寫報名資料，並確認收到錄取通知。</w:t>
      </w:r>
    </w:p>
    <w:p w:rsidR="00A95699" w:rsidRPr="00A95699" w:rsidRDefault="00A95699" w:rsidP="00A95699">
      <w:pPr>
        <w:widowControl/>
        <w:shd w:val="clear" w:color="auto" w:fill="FFFFFF"/>
        <w:spacing w:line="240" w:lineRule="exact"/>
        <w:ind w:left="600" w:hangingChars="200" w:hanging="600"/>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(三)報名費用：本次培訓課程所需之費用(如：講師費、課程材料費、午餐等)均由本計畫項下支應。惟個人自出發地至課程集合地點之交通請自行處理。</w:t>
      </w: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b/>
          <w:bCs/>
          <w:color w:val="000000"/>
          <w:spacing w:val="30"/>
          <w:kern w:val="0"/>
          <w:szCs w:val="24"/>
        </w:rPr>
        <w:t>七、活動流程及注意事項：</w:t>
      </w: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(一)活動流程：</w:t>
      </w:r>
      <w:r w:rsidRPr="00A95699">
        <w:rPr>
          <w:rFonts w:ascii="標楷體" w:eastAsia="標楷體" w:hAnsi="標楷體" w:cs="Arial"/>
          <w:color w:val="000000"/>
          <w:spacing w:val="30"/>
          <w:kern w:val="0"/>
          <w:szCs w:val="24"/>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4"/>
        <w:gridCol w:w="2448"/>
        <w:gridCol w:w="2185"/>
        <w:gridCol w:w="1923"/>
      </w:tblGrid>
      <w:tr w:rsidR="00A95699" w:rsidRPr="00A95699" w:rsidTr="00A95699">
        <w:trPr>
          <w:trHeight w:val="336"/>
          <w:tblHeade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b/>
                <w:bCs/>
                <w:spacing w:val="30"/>
                <w:kern w:val="0"/>
                <w:szCs w:val="24"/>
              </w:rPr>
              <w:lastRenderedPageBreak/>
              <w:t>時間</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b/>
                <w:bCs/>
                <w:spacing w:val="30"/>
                <w:kern w:val="0"/>
                <w:szCs w:val="24"/>
              </w:rPr>
              <w:t>授課內容</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b/>
                <w:bCs/>
                <w:spacing w:val="30"/>
                <w:kern w:val="0"/>
                <w:szCs w:val="24"/>
              </w:rPr>
              <w:t>講師</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b/>
                <w:bCs/>
                <w:spacing w:val="30"/>
                <w:kern w:val="0"/>
                <w:szCs w:val="24"/>
              </w:rPr>
              <w:t>地點</w:t>
            </w:r>
          </w:p>
        </w:tc>
      </w:tr>
      <w:tr w:rsidR="00A95699" w:rsidRPr="00A95699" w:rsidTr="00A95699">
        <w:trPr>
          <w:trHeight w:val="336"/>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7月1日(星期五)</w:t>
            </w:r>
          </w:p>
        </w:tc>
      </w:tr>
      <w:tr w:rsidR="00A95699" w:rsidRPr="00A95699" w:rsidTr="00A95699">
        <w:trPr>
          <w:trHeight w:val="33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08:00-08:30</w:t>
            </w:r>
          </w:p>
        </w:tc>
        <w:tc>
          <w:tcPr>
            <w:tcW w:w="0" w:type="auto"/>
            <w:gridSpan w:val="2"/>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報到</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嘉義縣祥和國小</w:t>
            </w:r>
          </w:p>
        </w:tc>
      </w:tr>
      <w:tr w:rsidR="00A95699" w:rsidRPr="00A95699" w:rsidTr="00A95699">
        <w:trPr>
          <w:trHeight w:val="794"/>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08:30-10:30</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海洋關懷－</w:t>
            </w:r>
            <w:r w:rsidRPr="00A95699">
              <w:rPr>
                <w:rFonts w:ascii="標楷體" w:eastAsia="標楷體" w:hAnsi="標楷體" w:cs="新細明體"/>
                <w:spacing w:val="30"/>
                <w:kern w:val="0"/>
                <w:szCs w:val="24"/>
              </w:rPr>
              <w:br/>
              <w:t>海洋廢棄物的誕生</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荒野保護協會</w:t>
            </w:r>
          </w:p>
        </w:tc>
        <w:tc>
          <w:tcPr>
            <w:tcW w:w="0" w:type="auto"/>
            <w:vMerge w:val="restart"/>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嘉義縣祥和國小</w:t>
            </w:r>
          </w:p>
        </w:tc>
      </w:tr>
      <w:tr w:rsidR="00A95699" w:rsidRPr="00A95699" w:rsidTr="00A95699">
        <w:trPr>
          <w:trHeight w:val="794"/>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10:30-12:00</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海洋概論－</w:t>
            </w:r>
            <w:r w:rsidRPr="00A95699">
              <w:rPr>
                <w:rFonts w:ascii="標楷體" w:eastAsia="標楷體" w:hAnsi="標楷體" w:cs="新細明體"/>
                <w:spacing w:val="30"/>
                <w:kern w:val="0"/>
                <w:szCs w:val="24"/>
              </w:rPr>
              <w:br/>
              <w:t>嘉義海岸環境與生態</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(代聘)</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5699" w:rsidRPr="00A95699" w:rsidRDefault="00A95699" w:rsidP="00A95699">
            <w:pPr>
              <w:widowControl/>
              <w:spacing w:line="240" w:lineRule="exact"/>
              <w:rPr>
                <w:rFonts w:ascii="標楷體" w:eastAsia="標楷體" w:hAnsi="標楷體" w:cs="新細明體"/>
                <w:spacing w:val="30"/>
                <w:kern w:val="0"/>
                <w:szCs w:val="24"/>
              </w:rPr>
            </w:pPr>
          </w:p>
        </w:tc>
      </w:tr>
      <w:tr w:rsidR="00A95699" w:rsidRPr="00A95699" w:rsidTr="00A95699">
        <w:trPr>
          <w:trHeight w:val="33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12:00-13:00</w:t>
            </w:r>
          </w:p>
        </w:tc>
        <w:tc>
          <w:tcPr>
            <w:tcW w:w="0" w:type="auto"/>
            <w:gridSpan w:val="2"/>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午餐</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5699" w:rsidRPr="00A95699" w:rsidRDefault="00A95699" w:rsidP="00A95699">
            <w:pPr>
              <w:widowControl/>
              <w:spacing w:line="240" w:lineRule="exact"/>
              <w:rPr>
                <w:rFonts w:ascii="標楷體" w:eastAsia="標楷體" w:hAnsi="標楷體" w:cs="新細明體"/>
                <w:spacing w:val="30"/>
                <w:kern w:val="0"/>
                <w:szCs w:val="24"/>
              </w:rPr>
            </w:pPr>
          </w:p>
        </w:tc>
      </w:tr>
      <w:tr w:rsidR="00A95699" w:rsidRPr="00A95699" w:rsidTr="00A95699">
        <w:trPr>
          <w:trHeight w:val="79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13:00-14:30</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親海教育(一)</w:t>
            </w:r>
          </w:p>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沙岸生態簡介</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(代聘)</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5699" w:rsidRPr="00A95699" w:rsidRDefault="00A95699" w:rsidP="00A95699">
            <w:pPr>
              <w:widowControl/>
              <w:spacing w:line="240" w:lineRule="exact"/>
              <w:rPr>
                <w:rFonts w:ascii="標楷體" w:eastAsia="標楷體" w:hAnsi="標楷體" w:cs="新細明體"/>
                <w:spacing w:val="30"/>
                <w:kern w:val="0"/>
                <w:szCs w:val="24"/>
              </w:rPr>
            </w:pPr>
          </w:p>
        </w:tc>
      </w:tr>
      <w:tr w:rsidR="00A95699" w:rsidRPr="00A95699" w:rsidTr="00A95699">
        <w:trPr>
          <w:trHeight w:val="342"/>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14:30-15:00</w:t>
            </w:r>
          </w:p>
        </w:tc>
        <w:tc>
          <w:tcPr>
            <w:tcW w:w="0" w:type="auto"/>
            <w:gridSpan w:val="3"/>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交通時間－自行開車前往東石漁港(凱旋號)</w:t>
            </w:r>
          </w:p>
        </w:tc>
      </w:tr>
      <w:tr w:rsidR="00A95699" w:rsidRPr="00A95699" w:rsidTr="00A95699">
        <w:trPr>
          <w:trHeight w:val="83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15:00-17:30</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親海教育(二)</w:t>
            </w:r>
            <w:r w:rsidRPr="00A95699">
              <w:rPr>
                <w:rFonts w:ascii="標楷體" w:eastAsia="標楷體" w:hAnsi="標楷體" w:cs="新細明體"/>
                <w:spacing w:val="30"/>
                <w:kern w:val="0"/>
                <w:szCs w:val="24"/>
              </w:rPr>
              <w:br/>
              <w:t>踏查外傘頂洲</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(代聘)</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外傘頂洲</w:t>
            </w:r>
          </w:p>
        </w:tc>
      </w:tr>
      <w:tr w:rsidR="00A95699" w:rsidRPr="00A95699" w:rsidTr="00A95699">
        <w:trPr>
          <w:trHeight w:val="336"/>
          <w:tblCellSpacing w:w="0" w:type="dxa"/>
        </w:trPr>
        <w:tc>
          <w:tcPr>
            <w:tcW w:w="0" w:type="auto"/>
            <w:gridSpan w:val="4"/>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7月2日(星期六)</w:t>
            </w:r>
          </w:p>
        </w:tc>
      </w:tr>
      <w:tr w:rsidR="00A95699" w:rsidRPr="00A95699" w:rsidTr="00A95699">
        <w:trPr>
          <w:trHeight w:val="33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08:00-08:30</w:t>
            </w:r>
          </w:p>
        </w:tc>
        <w:tc>
          <w:tcPr>
            <w:tcW w:w="0" w:type="auto"/>
            <w:gridSpan w:val="2"/>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報到</w:t>
            </w:r>
          </w:p>
        </w:tc>
        <w:tc>
          <w:tcPr>
            <w:tcW w:w="0" w:type="auto"/>
            <w:vMerge w:val="restart"/>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嘉義縣祥和國小</w:t>
            </w:r>
          </w:p>
        </w:tc>
      </w:tr>
      <w:tr w:rsidR="00A95699" w:rsidRPr="00A95699" w:rsidTr="00A95699">
        <w:trPr>
          <w:trHeight w:val="1588"/>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08:30-12:00</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海洋服務－</w:t>
            </w:r>
          </w:p>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color w:val="000000"/>
                <w:spacing w:val="30"/>
                <w:kern w:val="0"/>
                <w:szCs w:val="24"/>
              </w:rPr>
              <w:t>海洋環境桌遊</w:t>
            </w:r>
            <w:r w:rsidRPr="00A95699">
              <w:rPr>
                <w:rFonts w:ascii="標楷體" w:eastAsia="標楷體" w:hAnsi="標楷體" w:cs="新細明體"/>
                <w:color w:val="000000"/>
                <w:spacing w:val="30"/>
                <w:kern w:val="0"/>
                <w:szCs w:val="24"/>
              </w:rPr>
              <w:br/>
              <w:t>教學與應用</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湧升流環境教育</w:t>
            </w:r>
            <w:r w:rsidRPr="00A95699">
              <w:rPr>
                <w:rFonts w:ascii="標楷體" w:eastAsia="標楷體" w:hAnsi="標楷體" w:cs="新細明體"/>
                <w:spacing w:val="30"/>
                <w:kern w:val="0"/>
                <w:szCs w:val="24"/>
              </w:rPr>
              <w:br/>
              <w:t>李東霖講師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5699" w:rsidRPr="00A95699" w:rsidRDefault="00A95699" w:rsidP="00A95699">
            <w:pPr>
              <w:widowControl/>
              <w:spacing w:line="240" w:lineRule="exact"/>
              <w:rPr>
                <w:rFonts w:ascii="標楷體" w:eastAsia="標楷體" w:hAnsi="標楷體" w:cs="新細明體"/>
                <w:spacing w:val="30"/>
                <w:kern w:val="0"/>
                <w:szCs w:val="24"/>
              </w:rPr>
            </w:pPr>
          </w:p>
        </w:tc>
      </w:tr>
      <w:tr w:rsidR="00A95699" w:rsidRPr="00A95699" w:rsidTr="00A95699">
        <w:trPr>
          <w:trHeight w:val="33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12:00-13:00</w:t>
            </w:r>
          </w:p>
        </w:tc>
        <w:tc>
          <w:tcPr>
            <w:tcW w:w="0" w:type="auto"/>
            <w:gridSpan w:val="2"/>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午餐</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5699" w:rsidRPr="00A95699" w:rsidRDefault="00A95699" w:rsidP="00A95699">
            <w:pPr>
              <w:widowControl/>
              <w:spacing w:line="240" w:lineRule="exact"/>
              <w:rPr>
                <w:rFonts w:ascii="標楷體" w:eastAsia="標楷體" w:hAnsi="標楷體" w:cs="新細明體"/>
                <w:spacing w:val="30"/>
                <w:kern w:val="0"/>
                <w:szCs w:val="24"/>
              </w:rPr>
            </w:pPr>
          </w:p>
        </w:tc>
      </w:tr>
      <w:tr w:rsidR="00A95699" w:rsidRPr="00A95699" w:rsidTr="00A95699">
        <w:trPr>
          <w:trHeight w:val="1134"/>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13:00-16:50</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體驗教學設計</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資深環境教育講師</w:t>
            </w:r>
            <w:r w:rsidRPr="00A95699">
              <w:rPr>
                <w:rFonts w:ascii="標楷體" w:eastAsia="標楷體" w:hAnsi="標楷體" w:cs="新細明體"/>
                <w:spacing w:val="30"/>
                <w:kern w:val="0"/>
                <w:szCs w:val="24"/>
              </w:rPr>
              <w:br/>
              <w:t>賴柏毅講師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5699" w:rsidRPr="00A95699" w:rsidRDefault="00A95699" w:rsidP="00A95699">
            <w:pPr>
              <w:widowControl/>
              <w:spacing w:line="240" w:lineRule="exact"/>
              <w:rPr>
                <w:rFonts w:ascii="標楷體" w:eastAsia="標楷體" w:hAnsi="標楷體" w:cs="新細明體"/>
                <w:spacing w:val="30"/>
                <w:kern w:val="0"/>
                <w:szCs w:val="24"/>
              </w:rPr>
            </w:pPr>
          </w:p>
        </w:tc>
      </w:tr>
      <w:tr w:rsidR="00A95699" w:rsidRPr="00A95699" w:rsidTr="00A95699">
        <w:trPr>
          <w:trHeight w:val="33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16:50-17:00</w:t>
            </w:r>
          </w:p>
        </w:tc>
        <w:tc>
          <w:tcPr>
            <w:tcW w:w="0" w:type="auto"/>
            <w:gridSpan w:val="2"/>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A95699" w:rsidRPr="00A95699" w:rsidRDefault="00A95699" w:rsidP="00A95699">
            <w:pPr>
              <w:widowControl/>
              <w:spacing w:line="240" w:lineRule="exact"/>
              <w:jc w:val="center"/>
              <w:rPr>
                <w:rFonts w:ascii="標楷體" w:eastAsia="標楷體" w:hAnsi="標楷體" w:cs="新細明體"/>
                <w:spacing w:val="30"/>
                <w:kern w:val="0"/>
                <w:szCs w:val="24"/>
              </w:rPr>
            </w:pPr>
            <w:r w:rsidRPr="00A95699">
              <w:rPr>
                <w:rFonts w:ascii="標楷體" w:eastAsia="標楷體" w:hAnsi="標楷體" w:cs="新細明體"/>
                <w:spacing w:val="30"/>
                <w:kern w:val="0"/>
                <w:szCs w:val="24"/>
              </w:rPr>
              <w:t>結業式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5699" w:rsidRPr="00A95699" w:rsidRDefault="00A95699" w:rsidP="00A95699">
            <w:pPr>
              <w:widowControl/>
              <w:spacing w:line="240" w:lineRule="exact"/>
              <w:rPr>
                <w:rFonts w:ascii="標楷體" w:eastAsia="標楷體" w:hAnsi="標楷體" w:cs="新細明體"/>
                <w:spacing w:val="30"/>
                <w:kern w:val="0"/>
                <w:szCs w:val="24"/>
              </w:rPr>
            </w:pPr>
          </w:p>
        </w:tc>
      </w:tr>
    </w:tbl>
    <w:p w:rsidR="00A95699" w:rsidRPr="00A95699" w:rsidRDefault="00A95699" w:rsidP="00A95699">
      <w:pPr>
        <w:widowControl/>
        <w:shd w:val="clear" w:color="auto" w:fill="FFFFFF"/>
        <w:spacing w:line="240" w:lineRule="exact"/>
        <w:rPr>
          <w:rFonts w:ascii="標楷體" w:eastAsia="標楷體" w:hAnsi="標楷體" w:cs="Arial"/>
          <w:color w:val="000000"/>
          <w:kern w:val="0"/>
          <w:szCs w:val="24"/>
        </w:rPr>
      </w:pPr>
      <w:r w:rsidRPr="00A95699">
        <w:rPr>
          <w:rFonts w:ascii="標楷體" w:eastAsia="標楷體" w:hAnsi="標楷體" w:cs="Arial"/>
          <w:color w:val="000000"/>
          <w:kern w:val="0"/>
          <w:szCs w:val="24"/>
        </w:rPr>
        <w:t>註：主辦單位在不影響學員權利下保留課程變動及時間調整之權利。</w:t>
      </w:r>
    </w:p>
    <w:p w:rsidR="00A95699" w:rsidRPr="00A95699" w:rsidRDefault="00A95699" w:rsidP="00A95699">
      <w:pPr>
        <w:widowControl/>
        <w:shd w:val="clear" w:color="auto" w:fill="FFFFFF"/>
        <w:spacing w:line="240" w:lineRule="exact"/>
        <w:jc w:val="both"/>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 </w:t>
      </w:r>
    </w:p>
    <w:p w:rsidR="005E1CC8" w:rsidRDefault="005E1CC8" w:rsidP="00A95699">
      <w:pPr>
        <w:widowControl/>
        <w:shd w:val="clear" w:color="auto" w:fill="FFFFFF"/>
        <w:spacing w:line="240" w:lineRule="exact"/>
        <w:rPr>
          <w:rFonts w:ascii="標楷體" w:eastAsia="標楷體" w:hAnsi="標楷體" w:cs="Arial"/>
          <w:color w:val="000000"/>
          <w:spacing w:val="30"/>
          <w:kern w:val="0"/>
          <w:szCs w:val="24"/>
        </w:rPr>
      </w:pP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lastRenderedPageBreak/>
        <w:t>(二)活動注意事項：</w:t>
      </w:r>
    </w:p>
    <w:p w:rsidR="00A95699" w:rsidRPr="00A95699" w:rsidRDefault="00A95699" w:rsidP="005E1CC8">
      <w:pPr>
        <w:widowControl/>
        <w:shd w:val="clear" w:color="auto" w:fill="FFFFFF"/>
        <w:spacing w:line="240" w:lineRule="exact"/>
        <w:ind w:left="294" w:hangingChars="98" w:hanging="294"/>
        <w:jc w:val="both"/>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1.為保護個人健康，建請在活動前14日完成3劑COVID-19疫苗接種，經錄取須提供「疫苗接種紀錄卡(小黃卡)」或其他免接種相關證明。其他防疫措施，將配合政府防疫最新規範另行通知。</w:t>
      </w:r>
    </w:p>
    <w:p w:rsidR="005E1CC8" w:rsidRDefault="00A95699" w:rsidP="005E1CC8">
      <w:pPr>
        <w:widowControl/>
        <w:shd w:val="clear" w:color="auto" w:fill="FFFFFF"/>
        <w:spacing w:line="240" w:lineRule="exact"/>
        <w:ind w:left="235" w:hangingChars="98" w:hanging="235"/>
        <w:rPr>
          <w:rFonts w:ascii="標楷體" w:eastAsia="標楷體" w:hAnsi="標楷體" w:cs="Arial"/>
          <w:color w:val="000000"/>
          <w:kern w:val="0"/>
          <w:szCs w:val="24"/>
        </w:rPr>
      </w:pPr>
      <w:r w:rsidRPr="00A95699">
        <w:rPr>
          <w:rFonts w:ascii="標楷體" w:eastAsia="標楷體" w:hAnsi="標楷體" w:cs="Arial"/>
          <w:color w:val="000000"/>
          <w:kern w:val="0"/>
          <w:szCs w:val="24"/>
        </w:rPr>
        <w:t>2.完成本次培訓課程之報名程序，臺灣海洋教育中心將函請所屬服務單位核予公(差)假及課務派代。</w:t>
      </w:r>
    </w:p>
    <w:p w:rsidR="005E1CC8" w:rsidRDefault="00A95699" w:rsidP="005E1CC8">
      <w:pPr>
        <w:widowControl/>
        <w:shd w:val="clear" w:color="auto" w:fill="FFFFFF"/>
        <w:spacing w:line="240" w:lineRule="exact"/>
        <w:ind w:left="235" w:hangingChars="98" w:hanging="235"/>
        <w:rPr>
          <w:rFonts w:ascii="標楷體" w:eastAsia="標楷體" w:hAnsi="標楷體" w:cs="Arial"/>
          <w:color w:val="000000"/>
          <w:kern w:val="0"/>
          <w:szCs w:val="24"/>
        </w:rPr>
      </w:pPr>
      <w:r w:rsidRPr="00A95699">
        <w:rPr>
          <w:rFonts w:ascii="標楷體" w:eastAsia="標楷體" w:hAnsi="標楷體" w:cs="Arial"/>
          <w:color w:val="000000"/>
          <w:kern w:val="0"/>
          <w:szCs w:val="24"/>
        </w:rPr>
        <w:t>3.完整參與16小時課程方可取得結業證書。</w:t>
      </w:r>
    </w:p>
    <w:p w:rsidR="005E1CC8" w:rsidRDefault="00A95699" w:rsidP="005E1CC8">
      <w:pPr>
        <w:widowControl/>
        <w:shd w:val="clear" w:color="auto" w:fill="FFFFFF"/>
        <w:spacing w:line="240" w:lineRule="exact"/>
        <w:ind w:left="235" w:hangingChars="98" w:hanging="235"/>
        <w:rPr>
          <w:rFonts w:ascii="標楷體" w:eastAsia="標楷體" w:hAnsi="標楷體" w:cs="Arial"/>
          <w:color w:val="000000"/>
          <w:kern w:val="0"/>
          <w:szCs w:val="24"/>
        </w:rPr>
      </w:pPr>
      <w:r w:rsidRPr="00A95699">
        <w:rPr>
          <w:rFonts w:ascii="標楷體" w:eastAsia="標楷體" w:hAnsi="標楷體" w:cs="Arial"/>
          <w:color w:val="000000"/>
          <w:kern w:val="0"/>
          <w:szCs w:val="24"/>
        </w:rPr>
        <w:t>4.課程結束後一個月內須繳交教案設計，本中心將提供審查意見，完成修改者，將列入臺灣海洋教育中心「綠階/初階海洋教育者」人才庫，成為海洋教育推廣教師。</w:t>
      </w:r>
    </w:p>
    <w:p w:rsidR="00A95699" w:rsidRPr="00A95699" w:rsidRDefault="00A95699" w:rsidP="005E1CC8">
      <w:pPr>
        <w:widowControl/>
        <w:shd w:val="clear" w:color="auto" w:fill="FFFFFF"/>
        <w:spacing w:line="240" w:lineRule="exact"/>
        <w:ind w:left="235" w:hangingChars="98" w:hanging="235"/>
        <w:rPr>
          <w:rFonts w:ascii="標楷體" w:eastAsia="標楷體" w:hAnsi="標楷體" w:cs="Arial"/>
          <w:color w:val="000000"/>
          <w:kern w:val="0"/>
          <w:szCs w:val="24"/>
        </w:rPr>
      </w:pPr>
      <w:r w:rsidRPr="00A95699">
        <w:rPr>
          <w:rFonts w:ascii="標楷體" w:eastAsia="標楷體" w:hAnsi="標楷體" w:cs="Arial"/>
          <w:color w:val="000000"/>
          <w:kern w:val="0"/>
          <w:szCs w:val="24"/>
        </w:rPr>
        <w:t>5.為愛護地球，兩日課程午餐將不會使用一次性餐具，請自備環保碗、筷及水壺等。</w:t>
      </w:r>
    </w:p>
    <w:p w:rsidR="00A95699" w:rsidRPr="00A95699" w:rsidRDefault="00A95699" w:rsidP="00A95699">
      <w:pPr>
        <w:widowControl/>
        <w:shd w:val="clear" w:color="auto" w:fill="FFFFFF"/>
        <w:spacing w:line="240" w:lineRule="exact"/>
        <w:jc w:val="both"/>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br/>
      </w: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b/>
          <w:bCs/>
          <w:color w:val="000000"/>
          <w:spacing w:val="30"/>
          <w:kern w:val="0"/>
          <w:szCs w:val="24"/>
        </w:rPr>
        <w:t>八、課程內容介紹：</w:t>
      </w:r>
    </w:p>
    <w:p w:rsidR="00A95699" w:rsidRPr="00A95699" w:rsidRDefault="00A95699" w:rsidP="005E1CC8">
      <w:pPr>
        <w:widowControl/>
        <w:shd w:val="clear" w:color="auto" w:fill="FFFFFF"/>
        <w:spacing w:line="240" w:lineRule="exact"/>
        <w:ind w:left="615" w:hangingChars="205" w:hanging="615"/>
        <w:jc w:val="both"/>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(一)海洋概論：以嘉義縣海岸線為中心，探討海洋環境生成的原因，並隨著人類活動發展產生對於生態、地貌等環境的改變，進而延伸比較鄰近海岸環境的樣貌有何異同。</w:t>
      </w:r>
    </w:p>
    <w:p w:rsidR="005E1CC8" w:rsidRDefault="00A95699" w:rsidP="005E1CC8">
      <w:pPr>
        <w:widowControl/>
        <w:shd w:val="clear" w:color="auto" w:fill="FFFFFF"/>
        <w:spacing w:line="240" w:lineRule="exact"/>
        <w:ind w:left="615" w:hangingChars="205" w:hanging="615"/>
        <w:jc w:val="both"/>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(二)海洋關懷：海洋廢棄物議題已是人們重新認識海洋的契機，荒野保護協會各地分會持訊協助民眾辦理淨灘活動，本課程將分享如何帶領淨灘活動，並提醒淨灘時的注意事項。</w:t>
      </w:r>
    </w:p>
    <w:p w:rsidR="005E1CC8" w:rsidRDefault="00A95699" w:rsidP="005E1CC8">
      <w:pPr>
        <w:widowControl/>
        <w:shd w:val="clear" w:color="auto" w:fill="FFFFFF"/>
        <w:spacing w:line="240" w:lineRule="exact"/>
        <w:ind w:left="615" w:hangingChars="205" w:hanging="615"/>
        <w:jc w:val="both"/>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(三)親海教育：在外傘頂洲消失前，讓我們一起踏上這片會移動國土，觀察沙洲環境所造就的生態以及人類留下的痕跡，對應室內課程中所提到的內容，並動手一起將環境中的垃圾帶回本島妥善處理。</w:t>
      </w:r>
    </w:p>
    <w:p w:rsidR="005E1CC8" w:rsidRDefault="00A95699" w:rsidP="005E1CC8">
      <w:pPr>
        <w:widowControl/>
        <w:shd w:val="clear" w:color="auto" w:fill="FFFFFF"/>
        <w:spacing w:line="240" w:lineRule="exact"/>
        <w:ind w:left="615" w:hangingChars="205" w:hanging="615"/>
        <w:jc w:val="both"/>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(四)海洋服務：透過桌遊設計，將重新檢視生活中的垃圾與海洋廢棄物的連結，而這樣的教學方式有機會讓非臨海學校的學生接觸海洋現在遭遇的問題，本課程將實際體驗與討論遊戲的操作方式。</w:t>
      </w:r>
    </w:p>
    <w:p w:rsidR="00A95699" w:rsidRPr="00A95699" w:rsidRDefault="00A95699" w:rsidP="005E1CC8">
      <w:pPr>
        <w:widowControl/>
        <w:shd w:val="clear" w:color="auto" w:fill="FFFFFF"/>
        <w:spacing w:line="240" w:lineRule="exact"/>
        <w:ind w:left="615" w:hangingChars="205" w:hanging="615"/>
        <w:jc w:val="both"/>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(五)體驗教學設計：提供體驗教學的背景理論，重新盤點這兩日所得到的知識、態度與技能，引導連結各領域教學內容，嘗試設計適合具在地海洋環境特色的海洋教育課程。</w:t>
      </w:r>
      <w:r w:rsidRPr="00A95699">
        <w:rPr>
          <w:rFonts w:ascii="標楷體" w:eastAsia="標楷體" w:hAnsi="標楷體" w:cs="Arial"/>
          <w:color w:val="000000"/>
          <w:spacing w:val="30"/>
          <w:kern w:val="0"/>
          <w:szCs w:val="24"/>
        </w:rPr>
        <w:br/>
      </w: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b/>
          <w:bCs/>
          <w:color w:val="000000"/>
          <w:spacing w:val="30"/>
          <w:kern w:val="0"/>
          <w:szCs w:val="24"/>
        </w:rPr>
        <w:t>九、預期成果與辦理成效：</w:t>
      </w:r>
    </w:p>
    <w:p w:rsidR="005E1CC8" w:rsidRDefault="00A95699" w:rsidP="005E1CC8">
      <w:pPr>
        <w:widowControl/>
        <w:shd w:val="clear" w:color="auto" w:fill="FFFFFF"/>
        <w:spacing w:line="240" w:lineRule="exact"/>
        <w:ind w:left="490" w:hangingChars="204" w:hanging="490"/>
        <w:rPr>
          <w:rFonts w:ascii="標楷體" w:eastAsia="標楷體" w:hAnsi="標楷體" w:cs="Arial"/>
          <w:color w:val="000000"/>
          <w:kern w:val="0"/>
          <w:szCs w:val="24"/>
        </w:rPr>
      </w:pPr>
      <w:r w:rsidRPr="00A95699">
        <w:rPr>
          <w:rFonts w:ascii="標楷體" w:eastAsia="標楷體" w:hAnsi="標楷體" w:cs="Arial"/>
          <w:color w:val="000000"/>
          <w:kern w:val="0"/>
          <w:szCs w:val="24"/>
        </w:rPr>
        <w:t>(一)讓參與者對於海洋關懷意識提高，獲得更多關於海洋的科學知識，能在生活中分享本次課程所收穫的新知並更關注海洋環境議題。</w:t>
      </w:r>
    </w:p>
    <w:p w:rsidR="005E1CC8" w:rsidRDefault="00A95699" w:rsidP="005E1CC8">
      <w:pPr>
        <w:widowControl/>
        <w:shd w:val="clear" w:color="auto" w:fill="FFFFFF"/>
        <w:spacing w:line="240" w:lineRule="exact"/>
        <w:ind w:left="490" w:hangingChars="204" w:hanging="490"/>
        <w:rPr>
          <w:rFonts w:ascii="標楷體" w:eastAsia="標楷體" w:hAnsi="標楷體" w:cs="Arial"/>
          <w:color w:val="000000"/>
          <w:kern w:val="0"/>
          <w:szCs w:val="24"/>
        </w:rPr>
      </w:pPr>
      <w:r w:rsidRPr="00A95699">
        <w:rPr>
          <w:rFonts w:ascii="標楷體" w:eastAsia="標楷體" w:hAnsi="標楷體" w:cs="Arial"/>
          <w:color w:val="000000"/>
          <w:kern w:val="0"/>
          <w:szCs w:val="24"/>
        </w:rPr>
        <w:t>(二)讓參與者更能掌握海洋廢棄物的相關知能，並透過教學實務引導，激發教師對於海洋廢棄物議題跨領域融入教學活動，帶領學生更了解海洋，以擴充海洋教育推廣教師。</w:t>
      </w:r>
    </w:p>
    <w:p w:rsidR="00A95699" w:rsidRPr="00A95699" w:rsidRDefault="00A95699" w:rsidP="005E1CC8">
      <w:pPr>
        <w:widowControl/>
        <w:shd w:val="clear" w:color="auto" w:fill="FFFFFF"/>
        <w:spacing w:line="240" w:lineRule="exact"/>
        <w:ind w:left="490" w:hangingChars="204" w:hanging="490"/>
        <w:rPr>
          <w:rFonts w:ascii="標楷體" w:eastAsia="標楷體" w:hAnsi="標楷體" w:cs="Arial"/>
          <w:color w:val="000000"/>
          <w:kern w:val="0"/>
          <w:szCs w:val="24"/>
        </w:rPr>
      </w:pPr>
      <w:r w:rsidRPr="00A95699">
        <w:rPr>
          <w:rFonts w:ascii="標楷體" w:eastAsia="標楷體" w:hAnsi="標楷體" w:cs="Arial"/>
          <w:color w:val="000000"/>
          <w:kern w:val="0"/>
          <w:szCs w:val="24"/>
        </w:rPr>
        <w:t>(三)增進師資培育生之海洋教育知能，引發對於海洋教育的認同，促其在成為正式教師之後能持續推動海洋教育。</w:t>
      </w:r>
    </w:p>
    <w:p w:rsidR="005E1CC8" w:rsidRDefault="005E1CC8" w:rsidP="00A95699">
      <w:pPr>
        <w:widowControl/>
        <w:shd w:val="clear" w:color="auto" w:fill="FFFFFF"/>
        <w:spacing w:line="240" w:lineRule="exact"/>
        <w:rPr>
          <w:rFonts w:ascii="標楷體" w:eastAsia="標楷體" w:hAnsi="標楷體" w:cs="Arial"/>
          <w:b/>
          <w:bCs/>
          <w:color w:val="000000"/>
          <w:spacing w:val="30"/>
          <w:kern w:val="0"/>
          <w:szCs w:val="24"/>
        </w:rPr>
      </w:pP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b/>
          <w:bCs/>
          <w:color w:val="000000"/>
          <w:spacing w:val="30"/>
          <w:kern w:val="0"/>
          <w:szCs w:val="24"/>
        </w:rPr>
        <w:t>十、聯絡方式：</w:t>
      </w:r>
    </w:p>
    <w:p w:rsidR="00A95699" w:rsidRPr="00A95699" w:rsidRDefault="00A95699" w:rsidP="005E1CC8">
      <w:pPr>
        <w:widowControl/>
        <w:shd w:val="clear" w:color="auto" w:fill="FFFFFF"/>
        <w:spacing w:line="240" w:lineRule="exact"/>
        <w:ind w:left="612" w:hangingChars="204" w:hanging="612"/>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(一)承辦人：國立臺灣海洋大學臺灣海洋教育中心/張瑋倫計畫</w:t>
      </w:r>
      <w:r w:rsidRPr="00A95699">
        <w:rPr>
          <w:rFonts w:ascii="標楷體" w:eastAsia="標楷體" w:hAnsi="標楷體" w:cs="Arial"/>
          <w:color w:val="000000"/>
          <w:kern w:val="0"/>
          <w:szCs w:val="24"/>
        </w:rPr>
        <w:t>行政</w:t>
      </w:r>
      <w:r w:rsidRPr="00A95699">
        <w:rPr>
          <w:rFonts w:ascii="標楷體" w:eastAsia="標楷體" w:hAnsi="標楷體" w:cs="Arial"/>
          <w:color w:val="000000"/>
          <w:spacing w:val="30"/>
          <w:kern w:val="0"/>
          <w:szCs w:val="24"/>
        </w:rPr>
        <w:t>專員</w:t>
      </w: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(二)電話：02-24622192分機1244</w:t>
      </w:r>
    </w:p>
    <w:p w:rsidR="00A95699" w:rsidRPr="00A95699" w:rsidRDefault="00A95699" w:rsidP="00A95699">
      <w:pPr>
        <w:widowControl/>
        <w:shd w:val="clear" w:color="auto" w:fill="FFFFFF"/>
        <w:spacing w:line="240" w:lineRule="exact"/>
        <w:rPr>
          <w:rFonts w:ascii="標楷體" w:eastAsia="標楷體" w:hAnsi="標楷體" w:cs="Arial"/>
          <w:color w:val="000000"/>
          <w:spacing w:val="30"/>
          <w:kern w:val="0"/>
          <w:szCs w:val="24"/>
        </w:rPr>
      </w:pPr>
      <w:r w:rsidRPr="00A95699">
        <w:rPr>
          <w:rFonts w:ascii="標楷體" w:eastAsia="標楷體" w:hAnsi="標楷體" w:cs="Arial"/>
          <w:color w:val="000000"/>
          <w:spacing w:val="30"/>
          <w:kern w:val="0"/>
          <w:szCs w:val="24"/>
        </w:rPr>
        <w:t>(三)信箱：</w:t>
      </w:r>
      <w:hyperlink r:id="rId4" w:history="1">
        <w:r w:rsidRPr="00A95699">
          <w:rPr>
            <w:rFonts w:ascii="標楷體" w:eastAsia="標楷體" w:hAnsi="標楷體" w:cs="Arial"/>
            <w:spacing w:val="30"/>
            <w:kern w:val="0"/>
            <w:szCs w:val="24"/>
            <w:u w:val="single"/>
          </w:rPr>
          <w:t>vera7197@email.ntou.edu.tw</w:t>
        </w:r>
      </w:hyperlink>
    </w:p>
    <w:p w:rsidR="00FB3586" w:rsidRPr="00A95699" w:rsidRDefault="00FB3586"/>
    <w:sectPr w:rsidR="00FB3586" w:rsidRPr="00A956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99"/>
    <w:rsid w:val="004459ED"/>
    <w:rsid w:val="005E1CC8"/>
    <w:rsid w:val="00A34942"/>
    <w:rsid w:val="00A95699"/>
    <w:rsid w:val="00FB3586"/>
    <w:rsid w:val="00FF2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8694-04F5-4953-B108-D589B110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91500">
      <w:bodyDiv w:val="1"/>
      <w:marLeft w:val="0"/>
      <w:marRight w:val="0"/>
      <w:marTop w:val="0"/>
      <w:marBottom w:val="0"/>
      <w:divBdr>
        <w:top w:val="none" w:sz="0" w:space="0" w:color="auto"/>
        <w:left w:val="none" w:sz="0" w:space="0" w:color="auto"/>
        <w:bottom w:val="none" w:sz="0" w:space="0" w:color="auto"/>
        <w:right w:val="none" w:sz="0" w:space="0" w:color="auto"/>
      </w:divBdr>
      <w:divsChild>
        <w:div w:id="114175715">
          <w:blockQuote w:val="1"/>
          <w:marLeft w:val="600"/>
          <w:marRight w:val="0"/>
          <w:marTop w:val="0"/>
          <w:marBottom w:val="0"/>
          <w:divBdr>
            <w:top w:val="none" w:sz="0" w:space="0" w:color="auto"/>
            <w:left w:val="none" w:sz="0" w:space="0" w:color="auto"/>
            <w:bottom w:val="none" w:sz="0" w:space="0" w:color="auto"/>
            <w:right w:val="none" w:sz="0" w:space="0" w:color="auto"/>
          </w:divBdr>
        </w:div>
        <w:div w:id="1407461730">
          <w:blockQuote w:val="1"/>
          <w:marLeft w:val="600"/>
          <w:marRight w:val="0"/>
          <w:marTop w:val="0"/>
          <w:marBottom w:val="0"/>
          <w:divBdr>
            <w:top w:val="none" w:sz="0" w:space="0" w:color="auto"/>
            <w:left w:val="none" w:sz="0" w:space="0" w:color="auto"/>
            <w:bottom w:val="none" w:sz="0" w:space="0" w:color="auto"/>
            <w:right w:val="none" w:sz="0" w:space="0" w:color="auto"/>
          </w:divBdr>
        </w:div>
        <w:div w:id="738207930">
          <w:blockQuote w:val="1"/>
          <w:marLeft w:val="600"/>
          <w:marRight w:val="0"/>
          <w:marTop w:val="0"/>
          <w:marBottom w:val="0"/>
          <w:divBdr>
            <w:top w:val="none" w:sz="0" w:space="0" w:color="auto"/>
            <w:left w:val="none" w:sz="0" w:space="0" w:color="auto"/>
            <w:bottom w:val="none" w:sz="0" w:space="0" w:color="auto"/>
            <w:right w:val="none" w:sz="0" w:space="0" w:color="auto"/>
          </w:divBdr>
        </w:div>
        <w:div w:id="1788112615">
          <w:blockQuote w:val="1"/>
          <w:marLeft w:val="600"/>
          <w:marRight w:val="0"/>
          <w:marTop w:val="0"/>
          <w:marBottom w:val="0"/>
          <w:divBdr>
            <w:top w:val="none" w:sz="0" w:space="0" w:color="auto"/>
            <w:left w:val="none" w:sz="0" w:space="0" w:color="auto"/>
            <w:bottom w:val="none" w:sz="0" w:space="0" w:color="auto"/>
            <w:right w:val="none" w:sz="0" w:space="0" w:color="auto"/>
          </w:divBdr>
        </w:div>
        <w:div w:id="781847482">
          <w:blockQuote w:val="1"/>
          <w:marLeft w:val="600"/>
          <w:marRight w:val="0"/>
          <w:marTop w:val="0"/>
          <w:marBottom w:val="0"/>
          <w:divBdr>
            <w:top w:val="none" w:sz="0" w:space="0" w:color="auto"/>
            <w:left w:val="none" w:sz="0" w:space="0" w:color="auto"/>
            <w:bottom w:val="none" w:sz="0" w:space="0" w:color="auto"/>
            <w:right w:val="none" w:sz="0" w:space="0" w:color="auto"/>
          </w:divBdr>
        </w:div>
        <w:div w:id="1166554501">
          <w:blockQuote w:val="1"/>
          <w:marLeft w:val="600"/>
          <w:marRight w:val="0"/>
          <w:marTop w:val="0"/>
          <w:marBottom w:val="0"/>
          <w:divBdr>
            <w:top w:val="none" w:sz="0" w:space="0" w:color="auto"/>
            <w:left w:val="none" w:sz="0" w:space="0" w:color="auto"/>
            <w:bottom w:val="none" w:sz="0" w:space="0" w:color="auto"/>
            <w:right w:val="none" w:sz="0" w:space="0" w:color="auto"/>
          </w:divBdr>
        </w:div>
        <w:div w:id="1252012640">
          <w:blockQuote w:val="1"/>
          <w:marLeft w:val="600"/>
          <w:marRight w:val="0"/>
          <w:marTop w:val="0"/>
          <w:marBottom w:val="0"/>
          <w:divBdr>
            <w:top w:val="none" w:sz="0" w:space="0" w:color="auto"/>
            <w:left w:val="none" w:sz="0" w:space="0" w:color="auto"/>
            <w:bottom w:val="none" w:sz="0" w:space="0" w:color="auto"/>
            <w:right w:val="none" w:sz="0" w:space="0" w:color="auto"/>
          </w:divBdr>
        </w:div>
        <w:div w:id="304239333">
          <w:blockQuote w:val="1"/>
          <w:marLeft w:val="600"/>
          <w:marRight w:val="0"/>
          <w:marTop w:val="0"/>
          <w:marBottom w:val="0"/>
          <w:divBdr>
            <w:top w:val="none" w:sz="0" w:space="0" w:color="auto"/>
            <w:left w:val="none" w:sz="0" w:space="0" w:color="auto"/>
            <w:bottom w:val="none" w:sz="0" w:space="0" w:color="auto"/>
            <w:right w:val="none" w:sz="0" w:space="0" w:color="auto"/>
          </w:divBdr>
          <w:divsChild>
            <w:div w:id="2893626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46692607">
          <w:blockQuote w:val="1"/>
          <w:marLeft w:val="600"/>
          <w:marRight w:val="0"/>
          <w:marTop w:val="0"/>
          <w:marBottom w:val="0"/>
          <w:divBdr>
            <w:top w:val="none" w:sz="0" w:space="0" w:color="auto"/>
            <w:left w:val="none" w:sz="0" w:space="0" w:color="auto"/>
            <w:bottom w:val="none" w:sz="0" w:space="0" w:color="auto"/>
            <w:right w:val="none" w:sz="0" w:space="0" w:color="auto"/>
          </w:divBdr>
        </w:div>
        <w:div w:id="901670557">
          <w:blockQuote w:val="1"/>
          <w:marLeft w:val="600"/>
          <w:marRight w:val="0"/>
          <w:marTop w:val="0"/>
          <w:marBottom w:val="0"/>
          <w:divBdr>
            <w:top w:val="none" w:sz="0" w:space="0" w:color="auto"/>
            <w:left w:val="none" w:sz="0" w:space="0" w:color="auto"/>
            <w:bottom w:val="none" w:sz="0" w:space="0" w:color="auto"/>
            <w:right w:val="none" w:sz="0" w:space="0" w:color="auto"/>
          </w:divBdr>
        </w:div>
        <w:div w:id="126465229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236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a7197@email.nto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2070</Characters>
  <Application>Microsoft Office Word</Application>
  <DocSecurity>4</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劉秀惠</dc:creator>
  <cp:keywords/>
  <dc:description/>
  <cp:lastModifiedBy>USER</cp:lastModifiedBy>
  <cp:revision>2</cp:revision>
  <dcterms:created xsi:type="dcterms:W3CDTF">2022-06-07T00:53:00Z</dcterms:created>
  <dcterms:modified xsi:type="dcterms:W3CDTF">2022-06-07T00:53:00Z</dcterms:modified>
</cp:coreProperties>
</file>